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8EF3" w14:textId="77777777" w:rsidR="00B064CE" w:rsidRDefault="006D56A7">
      <w:pPr>
        <w:spacing w:before="240" w:after="240"/>
        <w:outlineLvl w:val="0"/>
        <w:rPr>
          <w:rFonts w:ascii="仿宋" w:eastAsia="仿宋" w:hAnsi="仿宋" w:cs="仿宋"/>
          <w:bCs/>
          <w:sz w:val="40"/>
          <w:szCs w:val="40"/>
        </w:rPr>
      </w:pPr>
      <w:bookmarkStart w:id="0" w:name="_Toc494528968"/>
      <w:bookmarkStart w:id="1" w:name="_Toc20111"/>
      <w:bookmarkStart w:id="2" w:name="_Toc2101"/>
      <w:r>
        <w:rPr>
          <w:rFonts w:ascii="仿宋" w:eastAsia="仿宋" w:hAnsi="仿宋" w:cs="仿宋" w:hint="eastAsia"/>
          <w:bCs/>
          <w:sz w:val="32"/>
          <w:szCs w:val="32"/>
        </w:rPr>
        <w:t>附件</w:t>
      </w:r>
    </w:p>
    <w:p w14:paraId="01B28EF4" w14:textId="77777777" w:rsidR="00B064CE" w:rsidRDefault="006D56A7">
      <w:pPr>
        <w:spacing w:before="240" w:after="240"/>
        <w:jc w:val="center"/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湖北省公安厅制证中心职工之家和中心</w:t>
      </w:r>
    </w:p>
    <w:p w14:paraId="01B28EF5" w14:textId="77777777" w:rsidR="00B064CE" w:rsidRDefault="006D56A7">
      <w:pPr>
        <w:spacing w:before="240" w:after="240"/>
        <w:jc w:val="center"/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机房维修项目采购需求</w:t>
      </w:r>
      <w:bookmarkEnd w:id="0"/>
      <w:bookmarkEnd w:id="1"/>
      <w:bookmarkEnd w:id="2"/>
    </w:p>
    <w:p w14:paraId="01B28EF6" w14:textId="77777777" w:rsidR="00B064CE" w:rsidRDefault="006D56A7">
      <w:pPr>
        <w:numPr>
          <w:ilvl w:val="0"/>
          <w:numId w:val="1"/>
        </w:numPr>
        <w:kinsoku w:val="0"/>
        <w:autoSpaceDE w:val="0"/>
        <w:autoSpaceDN w:val="0"/>
        <w:spacing w:line="360" w:lineRule="auto"/>
        <w:textAlignment w:val="baseline"/>
        <w:outlineLvl w:val="1"/>
        <w:rPr>
          <w:rFonts w:ascii="宋体" w:hAnsi="宋体" w:cs="宋体"/>
          <w:b/>
          <w:bCs/>
          <w:sz w:val="28"/>
          <w:szCs w:val="28"/>
        </w:rPr>
      </w:pPr>
      <w:bookmarkStart w:id="3" w:name="_Toc19096"/>
      <w:r>
        <w:rPr>
          <w:rFonts w:ascii="宋体" w:hAnsi="宋体" w:cs="宋体" w:hint="eastAsia"/>
          <w:b/>
          <w:bCs/>
          <w:sz w:val="28"/>
          <w:szCs w:val="28"/>
        </w:rPr>
        <w:t>项目概况：</w:t>
      </w:r>
    </w:p>
    <w:p w14:paraId="01B28EF7" w14:textId="77777777" w:rsidR="00B064CE" w:rsidRDefault="006D5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1、项目名称：湖北省公安厅制证中心职工之家和中心机房维修改造</w:t>
      </w:r>
    </w:p>
    <w:p w14:paraId="01B28EF8" w14:textId="77777777" w:rsidR="00B064CE" w:rsidRDefault="006D5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2、合同履行期限：30天</w:t>
      </w:r>
    </w:p>
    <w:p w14:paraId="01B28EF9" w14:textId="77777777" w:rsidR="00B064CE" w:rsidRDefault="006D5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sz w:val="28"/>
          <w:szCs w:val="28"/>
        </w:rPr>
        <w:t>、采购需求</w:t>
      </w:r>
    </w:p>
    <w:p w14:paraId="01B28EFA" w14:textId="77777777" w:rsidR="00B064CE" w:rsidRDefault="006D5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职工之家区域</w:t>
      </w:r>
    </w:p>
    <w:tbl>
      <w:tblPr>
        <w:tblpPr w:leftFromText="180" w:rightFromText="180" w:vertAnchor="text" w:horzAnchor="page" w:tblpX="1956" w:tblpY="63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1056"/>
        <w:gridCol w:w="3796"/>
        <w:gridCol w:w="928"/>
        <w:gridCol w:w="1091"/>
      </w:tblGrid>
      <w:tr w:rsidR="00B064CE" w14:paraId="01B28F00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EF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EFC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位置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EF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EFE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EF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B064CE" w14:paraId="01B28F06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0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B28F02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乒乓球室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0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运动地胶拆除及更换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04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0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</w:tr>
      <w:tr w:rsidR="00B064CE" w14:paraId="01B28F0C" w14:textId="77777777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0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B28F08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09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踢脚线拆除及安装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（房间尺寸7.3m*21m）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0A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0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</w:tr>
      <w:tr w:rsidR="00B064CE" w14:paraId="01B28F12" w14:textId="77777777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0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B28F0E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0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墙面铲除修补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及满滚乳胶漆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10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1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</w:tr>
      <w:tr w:rsidR="00B064CE" w14:paraId="01B28F18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1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B28F14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1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一侧窗户改展示墙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16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1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</w:tr>
      <w:tr w:rsidR="00B064CE" w14:paraId="01B28F1E" w14:textId="77777777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19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1A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瑜伽室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1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飞镖底板更换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（1.4m*0.85m）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1C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1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</w:tr>
      <w:tr w:rsidR="00B064CE" w14:paraId="01B28F24" w14:textId="77777777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1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20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2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飞镖底板墙面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修补及刷漆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22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2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</w:tr>
      <w:tr w:rsidR="00B064CE" w14:paraId="01B28F2A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2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26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2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木地板补漆及桌面补漆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28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29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处</w:t>
            </w:r>
          </w:p>
        </w:tc>
      </w:tr>
      <w:tr w:rsidR="00B064CE" w14:paraId="01B28F30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2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2C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2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柜门安装锁体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2E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2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B064CE" w14:paraId="01B28F36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2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门锁更换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34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3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B064CE" w14:paraId="01B28F3C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8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健身房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9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器材保养维护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3A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3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B064CE" w14:paraId="01B28F42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E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3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台球集球器维修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40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4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B064CE" w14:paraId="01B28F48" w14:textId="77777777">
        <w:trPr>
          <w:trHeight w:val="3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4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44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4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台球灯更换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46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4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B064CE" w14:paraId="01B28F4E" w14:textId="77777777">
        <w:trPr>
          <w:trHeight w:val="39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49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4A" w14:textId="77777777" w:rsidR="00B064CE" w:rsidRDefault="00B064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F4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筒灯更换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4C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4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</w:tbl>
    <w:p w14:paraId="01B28F4F" w14:textId="77777777" w:rsidR="00B064CE" w:rsidRDefault="00B064CE">
      <w:pPr>
        <w:rPr>
          <w:rFonts w:ascii="仿宋" w:eastAsia="仿宋" w:hAnsi="仿宋" w:cs="仿宋"/>
          <w:sz w:val="32"/>
          <w:szCs w:val="32"/>
        </w:rPr>
      </w:pPr>
    </w:p>
    <w:p w14:paraId="01B28F50" w14:textId="77777777" w:rsidR="00B064CE" w:rsidRDefault="00B064CE">
      <w:pPr>
        <w:rPr>
          <w:rFonts w:ascii="仿宋" w:eastAsia="仿宋" w:hAnsi="仿宋" w:cs="仿宋"/>
          <w:sz w:val="32"/>
          <w:szCs w:val="32"/>
        </w:rPr>
      </w:pPr>
    </w:p>
    <w:p w14:paraId="01B28F51" w14:textId="77777777" w:rsidR="00B064CE" w:rsidRDefault="006D56A7">
      <w:r>
        <w:rPr>
          <w:rFonts w:ascii="仿宋" w:eastAsia="仿宋" w:hAnsi="仿宋" w:cs="仿宋" w:hint="eastAsia"/>
          <w:sz w:val="32"/>
          <w:szCs w:val="32"/>
        </w:rPr>
        <w:t>中心机房区域</w:t>
      </w:r>
    </w:p>
    <w:p w14:paraId="01B28F52" w14:textId="77777777" w:rsidR="00B064CE" w:rsidRDefault="006D56A7">
      <w:pPr>
        <w:rPr>
          <w:rFonts w:ascii="仿宋" w:eastAsia="仿宋" w:hAnsi="仿宋" w:cs="仿宋"/>
          <w:snapToGrid/>
          <w:kern w:val="2"/>
          <w:sz w:val="32"/>
          <w:szCs w:val="32"/>
        </w:rPr>
      </w:pP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>空调检修口改造工程</w:t>
      </w:r>
    </w:p>
    <w:tbl>
      <w:tblPr>
        <w:tblW w:w="75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800"/>
        <w:gridCol w:w="3017"/>
        <w:gridCol w:w="941"/>
        <w:gridCol w:w="1078"/>
      </w:tblGrid>
      <w:tr w:rsidR="00B064CE" w14:paraId="01B28F58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4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6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B064CE" w14:paraId="01B28F5E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9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A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阻燃板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1.5mm厚（2440*1200）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C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064CE" w14:paraId="01B28F64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5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0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铝塑板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2440*1200 米白色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2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064CE" w14:paraId="01B28F6A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6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石膏板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7" w14:textId="77777777" w:rsidR="00B064CE" w:rsidRDefault="00B06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8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9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B064CE" w14:paraId="01B28F70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C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9厘板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D" w14:textId="77777777" w:rsidR="00B064CE" w:rsidRDefault="00B06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E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6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B064CE" w14:paraId="01B28F76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2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3" w14:textId="77777777" w:rsidR="00B064CE" w:rsidRDefault="00B06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4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B064CE" w14:paraId="01B28F7C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8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9" w14:textId="77777777" w:rsidR="00B064CE" w:rsidRDefault="00B06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A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01B28F7D" w14:textId="77777777" w:rsidR="00B064CE" w:rsidRDefault="006D56A7">
      <w:pPr>
        <w:rPr>
          <w:rFonts w:ascii="仿宋" w:eastAsia="仿宋" w:hAnsi="仿宋" w:cs="仿宋"/>
          <w:snapToGrid/>
          <w:kern w:val="2"/>
          <w:sz w:val="32"/>
          <w:szCs w:val="32"/>
        </w:rPr>
      </w:pP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>静电地板维修工程</w:t>
      </w:r>
    </w:p>
    <w:tbl>
      <w:tblPr>
        <w:tblW w:w="75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800"/>
        <w:gridCol w:w="3017"/>
        <w:gridCol w:w="941"/>
        <w:gridCol w:w="1078"/>
      </w:tblGrid>
      <w:tr w:rsidR="00B064CE" w14:paraId="01B28F83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E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7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0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2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B064CE" w14:paraId="01B28F89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4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5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玻化静电地板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6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600*600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8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2.52</w:t>
            </w:r>
          </w:p>
        </w:tc>
      </w:tr>
      <w:tr w:rsidR="00B064CE" w14:paraId="01B28F8F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A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防静电通风地板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C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600*600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8E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B064CE" w14:paraId="01B28F95" w14:textId="77777777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90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4" w:name="_Toc32635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9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底座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92" w14:textId="77777777" w:rsidR="00B064CE" w:rsidRDefault="00B06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9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8F94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</w:tbl>
    <w:p w14:paraId="01B28F96" w14:textId="77777777" w:rsidR="00B064CE" w:rsidRDefault="006D5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三、服务条款及要求</w:t>
      </w:r>
      <w:bookmarkEnd w:id="4"/>
    </w:p>
    <w:tbl>
      <w:tblPr>
        <w:tblStyle w:val="a5"/>
        <w:tblW w:w="45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"/>
        <w:gridCol w:w="1537"/>
        <w:gridCol w:w="5551"/>
      </w:tblGrid>
      <w:tr w:rsidR="00B064CE" w14:paraId="01B28F9A" w14:textId="77777777">
        <w:trPr>
          <w:trHeight w:val="5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01B28F97" w14:textId="77777777" w:rsidR="00B064CE" w:rsidRDefault="006D56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4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1B28F98" w14:textId="77777777" w:rsidR="00B064CE" w:rsidRDefault="006D56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服务条款</w:t>
            </w:r>
          </w:p>
        </w:tc>
        <w:tc>
          <w:tcPr>
            <w:tcW w:w="3588" w:type="pc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28F99" w14:textId="77777777" w:rsidR="00B064CE" w:rsidRDefault="006D56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要求</w:t>
            </w:r>
          </w:p>
        </w:tc>
      </w:tr>
      <w:tr w:rsidR="00B064CE" w14:paraId="01B28F9E" w14:textId="77777777">
        <w:trPr>
          <w:trHeight w:val="567"/>
        </w:trPr>
        <w:tc>
          <w:tcPr>
            <w:tcW w:w="417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1B28F9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 w14:paraId="01B28F9C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工期</w:t>
            </w:r>
          </w:p>
        </w:tc>
        <w:tc>
          <w:tcPr>
            <w:tcW w:w="3588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1B28F9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合同签订后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工作日</w:t>
            </w:r>
          </w:p>
        </w:tc>
      </w:tr>
      <w:tr w:rsidR="00B064CE" w14:paraId="01B28FA2" w14:textId="77777777">
        <w:trPr>
          <w:trHeight w:val="567"/>
        </w:trPr>
        <w:tc>
          <w:tcPr>
            <w:tcW w:w="417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1B28F9F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 w14:paraId="01B28FA0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交货地点</w:t>
            </w:r>
          </w:p>
        </w:tc>
        <w:tc>
          <w:tcPr>
            <w:tcW w:w="3588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1B28FA1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采购人指定地点</w:t>
            </w:r>
          </w:p>
        </w:tc>
      </w:tr>
      <w:tr w:rsidR="00B064CE" w14:paraId="01B28FA6" w14:textId="77777777">
        <w:trPr>
          <w:trHeight w:val="567"/>
        </w:trPr>
        <w:tc>
          <w:tcPr>
            <w:tcW w:w="417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1B28FA3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 w14:paraId="01B28FA4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付款条件</w:t>
            </w:r>
          </w:p>
        </w:tc>
        <w:tc>
          <w:tcPr>
            <w:tcW w:w="3588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1B28FA5" w14:textId="76C23027" w:rsidR="00B064CE" w:rsidRDefault="00020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本项目为交钥匙工程，</w:t>
            </w:r>
            <w:r w:rsidR="006D56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合同签订后30个工作日内付款30%，项目验收后30个工作日内付款70%。</w:t>
            </w:r>
          </w:p>
        </w:tc>
      </w:tr>
      <w:tr w:rsidR="00B064CE" w14:paraId="01B28FAA" w14:textId="77777777">
        <w:trPr>
          <w:trHeight w:val="567"/>
        </w:trPr>
        <w:tc>
          <w:tcPr>
            <w:tcW w:w="417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1B28FA7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 w14:paraId="01B28FA8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质保期</w:t>
            </w:r>
          </w:p>
        </w:tc>
        <w:tc>
          <w:tcPr>
            <w:tcW w:w="3588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1B28FA9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项目验收合格后起2年免费质保服务</w:t>
            </w:r>
          </w:p>
        </w:tc>
      </w:tr>
      <w:tr w:rsidR="00B064CE" w14:paraId="01B28FAE" w14:textId="77777777">
        <w:trPr>
          <w:trHeight w:val="567"/>
        </w:trPr>
        <w:tc>
          <w:tcPr>
            <w:tcW w:w="417" w:type="pct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1B28FAB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4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1B28FAC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售后服务</w:t>
            </w:r>
          </w:p>
        </w:tc>
        <w:tc>
          <w:tcPr>
            <w:tcW w:w="3588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28FAD" w14:textId="77777777" w:rsidR="00B064CE" w:rsidRDefault="006D5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12小时内响应，24小时内上门。</w:t>
            </w:r>
          </w:p>
        </w:tc>
      </w:tr>
      <w:bookmarkEnd w:id="3"/>
    </w:tbl>
    <w:p w14:paraId="01B28FAF" w14:textId="77777777" w:rsidR="00B064CE" w:rsidRDefault="00B064CE"/>
    <w:sectPr w:rsidR="00B0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5BCC" w14:textId="77777777" w:rsidR="0081514B" w:rsidRDefault="0081514B" w:rsidP="00020E33">
      <w:r>
        <w:separator/>
      </w:r>
    </w:p>
  </w:endnote>
  <w:endnote w:type="continuationSeparator" w:id="0">
    <w:p w14:paraId="7F557D73" w14:textId="77777777" w:rsidR="0081514B" w:rsidRDefault="0081514B" w:rsidP="0002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1AA7" w14:textId="77777777" w:rsidR="0081514B" w:rsidRDefault="0081514B" w:rsidP="00020E33">
      <w:r>
        <w:separator/>
      </w:r>
    </w:p>
  </w:footnote>
  <w:footnote w:type="continuationSeparator" w:id="0">
    <w:p w14:paraId="45593C55" w14:textId="77777777" w:rsidR="0081514B" w:rsidRDefault="0081514B" w:rsidP="0002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B4964"/>
    <w:multiLevelType w:val="singleLevel"/>
    <w:tmpl w:val="56EB49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3976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YTgzNDg4YmUzYWQzZGJmYjE0ZjE0MzE5N2M3M2YifQ=="/>
    <w:docVar w:name="KSO_WPS_MARK_KEY" w:val="c980db54-b447-43ec-ad69-d3b087c12e81"/>
  </w:docVars>
  <w:rsids>
    <w:rsidRoot w:val="500129AB"/>
    <w:rsid w:val="00020E33"/>
    <w:rsid w:val="006D56A7"/>
    <w:rsid w:val="0081514B"/>
    <w:rsid w:val="00B064CE"/>
    <w:rsid w:val="01E6663B"/>
    <w:rsid w:val="088E5EAE"/>
    <w:rsid w:val="18723928"/>
    <w:rsid w:val="1B93673A"/>
    <w:rsid w:val="21E736CB"/>
    <w:rsid w:val="25040E2E"/>
    <w:rsid w:val="26CD0219"/>
    <w:rsid w:val="2A6E447E"/>
    <w:rsid w:val="37ED1DE7"/>
    <w:rsid w:val="3E852981"/>
    <w:rsid w:val="500129AB"/>
    <w:rsid w:val="56A45C5C"/>
    <w:rsid w:val="682F471D"/>
    <w:rsid w:val="6E2B2272"/>
    <w:rsid w:val="75D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28EF3"/>
  <w15:docId w15:val="{406EA30C-DC3F-4601-A456-0DFBFC69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snapToGrid w:val="0"/>
      <w:kern w:val="21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napToGrid/>
      <w:kern w:val="2"/>
      <w:sz w:val="18"/>
      <w:szCs w:val="18"/>
    </w:rPr>
  </w:style>
  <w:style w:type="paragraph" w:styleId="a4">
    <w:name w:val="Body Text"/>
    <w:basedOn w:val="a"/>
    <w:next w:val="a"/>
    <w:uiPriority w:val="99"/>
    <w:qFormat/>
    <w:pPr>
      <w:spacing w:after="120"/>
    </w:pPr>
    <w:rPr>
      <w:snapToGrid/>
      <w:kern w:val="2"/>
    </w:rPr>
  </w:style>
  <w:style w:type="table" w:styleId="a5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02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020E33"/>
    <w:rPr>
      <w:snapToGrid w:val="0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源启</dc:creator>
  <cp:lastModifiedBy>逆 邓</cp:lastModifiedBy>
  <cp:revision>3</cp:revision>
  <cp:lastPrinted>2024-04-02T07:16:00Z</cp:lastPrinted>
  <dcterms:created xsi:type="dcterms:W3CDTF">2024-04-01T03:55:00Z</dcterms:created>
  <dcterms:modified xsi:type="dcterms:W3CDTF">2024-04-15T02:03:00Z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2BA233C99CA44226928BA55C74F94C3F_13</vt:lpwstr>
  </property>
</Properties>
</file>